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402" w:rsidRDefault="00B32F90" w:rsidP="00065E30">
      <w:pPr>
        <w:spacing w:after="0" w:line="240" w:lineRule="auto"/>
        <w:ind w:left="1034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6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РИЛОЖЕНИЕ</w:t>
      </w:r>
      <w:r w:rsidRPr="00C06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C06402" w:rsidRPr="00C06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</w:p>
    <w:p w:rsidR="00B32F90" w:rsidRPr="00C06402" w:rsidRDefault="00B32F90" w:rsidP="00065E30">
      <w:pPr>
        <w:spacing w:after="0" w:line="240" w:lineRule="auto"/>
        <w:ind w:left="1034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06402" w:rsidRPr="00C06402" w:rsidRDefault="00C06402" w:rsidP="00065E30">
      <w:pPr>
        <w:spacing w:after="0" w:line="240" w:lineRule="auto"/>
        <w:ind w:left="1034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6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УТВЕРЖДЕН</w:t>
      </w:r>
    </w:p>
    <w:p w:rsidR="00C06402" w:rsidRPr="00C06402" w:rsidRDefault="00C06402" w:rsidP="00065E30">
      <w:pPr>
        <w:spacing w:after="0" w:line="240" w:lineRule="auto"/>
        <w:ind w:left="1034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6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постановлением администрации</w:t>
      </w:r>
    </w:p>
    <w:p w:rsidR="00B32F90" w:rsidRDefault="003A0ADB" w:rsidP="00065E30">
      <w:pPr>
        <w:spacing w:after="0" w:line="240" w:lineRule="auto"/>
        <w:ind w:left="1034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Стародеревянковского </w:t>
      </w:r>
    </w:p>
    <w:p w:rsidR="00B32F90" w:rsidRDefault="003A0ADB" w:rsidP="00065E30">
      <w:pPr>
        <w:spacing w:after="0" w:line="240" w:lineRule="auto"/>
        <w:ind w:left="1034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сельского поселения </w:t>
      </w:r>
    </w:p>
    <w:p w:rsidR="00C06402" w:rsidRPr="00C06402" w:rsidRDefault="003A0ADB" w:rsidP="00065E30">
      <w:pPr>
        <w:spacing w:after="0" w:line="240" w:lineRule="auto"/>
        <w:ind w:left="1034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Каневского</w:t>
      </w:r>
      <w:r w:rsidR="00C06402" w:rsidRPr="00C06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</w:p>
    <w:p w:rsidR="008C42C5" w:rsidRDefault="00C06402" w:rsidP="00065E30">
      <w:pPr>
        <w:spacing w:after="0" w:line="240" w:lineRule="auto"/>
        <w:ind w:left="1034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6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B219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14.12.2023</w:t>
      </w:r>
      <w:r w:rsidRPr="00C06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</w:t>
      </w:r>
      <w:r w:rsidR="00B219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400</w:t>
      </w:r>
    </w:p>
    <w:p w:rsidR="00C06402" w:rsidRDefault="00C06402" w:rsidP="00C0640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06402" w:rsidRPr="00C06402" w:rsidRDefault="00C06402" w:rsidP="00C0640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6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Ведомственный перечень </w:t>
      </w:r>
    </w:p>
    <w:p w:rsidR="00CC2F5C" w:rsidRDefault="00C06402" w:rsidP="00C0640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6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отдельных видов товаров, работ, услуг, в отношении которых определяются требования к потребительским свойствам (в том числе качеству) и иным характеристикам (в том числе предельные цены товаров, работ, услуг) закупаемых администрацией </w:t>
      </w:r>
      <w:r w:rsidR="003A0A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Стародеревянковского сельского поселения</w:t>
      </w:r>
      <w:r w:rsidR="003A0ADB" w:rsidRPr="003A0A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Каневского района </w:t>
      </w:r>
      <w:r w:rsidRPr="00C06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подведомственными ей казенными, бюджетными учреждениями и муниципальными унитарными предприятиями</w:t>
      </w:r>
    </w:p>
    <w:p w:rsidR="00C06402" w:rsidRDefault="00C06402" w:rsidP="00C06402">
      <w:pPr>
        <w:spacing w:after="0" w:line="240" w:lineRule="auto"/>
        <w:jc w:val="center"/>
      </w:pPr>
    </w:p>
    <w:tbl>
      <w:tblPr>
        <w:tblW w:w="5000" w:type="pct"/>
        <w:tblLook w:val="04A0"/>
      </w:tblPr>
      <w:tblGrid>
        <w:gridCol w:w="465"/>
        <w:gridCol w:w="910"/>
        <w:gridCol w:w="2163"/>
        <w:gridCol w:w="2151"/>
        <w:gridCol w:w="720"/>
        <w:gridCol w:w="1337"/>
        <w:gridCol w:w="1485"/>
        <w:gridCol w:w="1470"/>
        <w:gridCol w:w="1470"/>
        <w:gridCol w:w="1539"/>
        <w:gridCol w:w="1076"/>
      </w:tblGrid>
      <w:tr w:rsidR="002B251D" w:rsidRPr="002B251D" w:rsidTr="008C42C5">
        <w:trPr>
          <w:trHeight w:val="510"/>
        </w:trPr>
        <w:tc>
          <w:tcPr>
            <w:tcW w:w="1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F5C" w:rsidRDefault="002B251D" w:rsidP="00CC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  <w:p w:rsidR="002B251D" w:rsidRPr="002B251D" w:rsidRDefault="002B251D" w:rsidP="00CC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по ОКПД2</w:t>
            </w:r>
          </w:p>
        </w:tc>
        <w:tc>
          <w:tcPr>
            <w:tcW w:w="8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отдельных</w:t>
            </w:r>
          </w:p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видов товаров,</w:t>
            </w:r>
          </w:p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работ, услуг</w:t>
            </w:r>
          </w:p>
        </w:tc>
        <w:tc>
          <w:tcPr>
            <w:tcW w:w="368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F5C" w:rsidRDefault="00CC2F5C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Требования к качеству, потребительским свойствам и иным характеристикам (в том числе предельные цены)</w:t>
            </w:r>
          </w:p>
        </w:tc>
      </w:tr>
      <w:tr w:rsidR="002B251D" w:rsidRPr="002B251D" w:rsidTr="008C42C5">
        <w:trPr>
          <w:trHeight w:val="375"/>
        </w:trPr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характеристики</w:t>
            </w:r>
          </w:p>
        </w:tc>
        <w:tc>
          <w:tcPr>
            <w:tcW w:w="67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</w:t>
            </w:r>
          </w:p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измерения</w:t>
            </w:r>
          </w:p>
        </w:tc>
        <w:tc>
          <w:tcPr>
            <w:tcW w:w="230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значение характеристики</w:t>
            </w:r>
          </w:p>
        </w:tc>
      </w:tr>
      <w:tr w:rsidR="008C42C5" w:rsidRPr="002B251D" w:rsidTr="008C42C5">
        <w:trPr>
          <w:trHeight w:val="1100"/>
        </w:trPr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51D" w:rsidRPr="002B251D" w:rsidRDefault="00C3050C" w:rsidP="003A0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</w:t>
            </w:r>
            <w:r w:rsidR="00B32F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Стародеревянковского сельского поселения</w:t>
            </w:r>
            <w:r w:rsidR="003A0A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Каневского района</w:t>
            </w:r>
          </w:p>
        </w:tc>
        <w:tc>
          <w:tcPr>
            <w:tcW w:w="8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51D" w:rsidRPr="002B251D" w:rsidRDefault="002B251D" w:rsidP="00C3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подведомственные </w:t>
            </w:r>
            <w:r w:rsidR="00C3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администрации Стародеревянковского сельского поселения</w:t>
            </w:r>
            <w:r w:rsidR="003A0ADB" w:rsidRPr="003A0A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Каневского района</w:t>
            </w: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казенные, бюджетные учреждения и муниципальные унитарные предприятия</w:t>
            </w:r>
          </w:p>
        </w:tc>
      </w:tr>
      <w:tr w:rsidR="008C42C5" w:rsidRPr="002B251D" w:rsidTr="008C42C5">
        <w:trPr>
          <w:trHeight w:val="699"/>
        </w:trPr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муниципальные должности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высшая группа должностей муниципальной службы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должности муниципальной службы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руководитель / заместитель руководителя казенного, бюджетного учреждения, муниципального унитарного предприятия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должности</w:t>
            </w:r>
          </w:p>
        </w:tc>
      </w:tr>
      <w:tr w:rsidR="008C42C5" w:rsidRPr="002B251D" w:rsidTr="008C42C5">
        <w:trPr>
          <w:trHeight w:val="7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8C42C5" w:rsidRPr="002B251D" w:rsidTr="008C42C5">
        <w:trPr>
          <w:trHeight w:val="1875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26.20.11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Компьютеры портативные массой не более 10 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размер и тип экрана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75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Пояснение по требуемой продукции: ноутбуки, планшетные компьютеры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вес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37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 процессора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75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частота процессора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112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размер оперативной памяти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37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накопителя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75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 жесткого диска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B86751">
        <w:trPr>
          <w:trHeight w:val="703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оптический привод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75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модулей Wi-Fi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37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Bluetooth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75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поддержки 3G (UMTS)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37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 видеоадаптера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37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время работы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75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операционная система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112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предустановленное программное обеспечение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75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предельная цена на ноутбук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60 тыс.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60 тыс.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60 тыс.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60 тыс.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60 тыс.</w:t>
            </w:r>
          </w:p>
        </w:tc>
      </w:tr>
      <w:tr w:rsidR="008C42C5" w:rsidRPr="002B251D" w:rsidTr="008C42C5">
        <w:trPr>
          <w:trHeight w:val="112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предельная цена на планшетный компьютер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23,3 тыс.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23,3тыс.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23,3тыс.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23,3тыс.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23,3тыс.</w:t>
            </w:r>
          </w:p>
        </w:tc>
      </w:tr>
      <w:tr w:rsidR="008C42C5" w:rsidRPr="002B251D" w:rsidTr="008C42C5">
        <w:trPr>
          <w:trHeight w:val="735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26.20.15</w:t>
            </w:r>
          </w:p>
        </w:tc>
        <w:tc>
          <w:tcPr>
            <w:tcW w:w="8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вывода. Пояснение по требуемой продукции: компьютеры </w:t>
            </w: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персональные настольные, рабочие станции вывода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тип (моноблок/системный блок и монитор)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75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размер экрана/монитора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37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 процессора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75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частота процессора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112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размер оперативной памяти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37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накопителя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75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 жесткого диска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75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оптический привод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37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 видеоадаптера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75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операционная система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112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предустановленное программное обеспечение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84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 тыс руб.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 тыс руб.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 тыс руб.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75тыс руб.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 тыс руб.</w:t>
            </w:r>
          </w:p>
        </w:tc>
      </w:tr>
      <w:tr w:rsidR="008C42C5" w:rsidRPr="002B251D" w:rsidTr="008C42C5">
        <w:trPr>
          <w:trHeight w:val="1125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26.20.16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Устройства ввода или вывода. содержащие или не содержащие в одном корпусе запоминающие устройства.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метод печати (струйный/лазерный - для принтера)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B86751">
        <w:trPr>
          <w:trHeight w:val="84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Пояснение по требуемой продукции: принтеры, сканеры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разрешение сканирования (для сканера)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B86751">
        <w:trPr>
          <w:trHeight w:val="4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цветность (цветной/черно-белый)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75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максимальный формат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B86751">
        <w:trPr>
          <w:trHeight w:val="784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скорость печати/сканирования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B86751">
        <w:trPr>
          <w:trHeight w:val="1718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51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тыс. руб.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тыс.руб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тыс. руб.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тыс.руб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тыс. руб.</w:t>
            </w:r>
          </w:p>
        </w:tc>
      </w:tr>
      <w:tr w:rsidR="008C42C5" w:rsidRPr="002B251D" w:rsidTr="00B86751">
        <w:trPr>
          <w:trHeight w:val="776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26.30.11</w:t>
            </w:r>
          </w:p>
        </w:tc>
        <w:tc>
          <w:tcPr>
            <w:tcW w:w="8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Аппаратура коммуникационная передающая с приемными устройствами. Пояснение по требуемой продукции: телефоны мобильные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 устройства (телефон/ смартфон)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75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поддерживаемые стандарты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75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операционная система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37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время работы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B86751">
        <w:trPr>
          <w:trHeight w:val="881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метод управления (сенсорный/кнопочный)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B86751">
        <w:trPr>
          <w:trHeight w:val="50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SIM-карт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B86751">
        <w:trPr>
          <w:trHeight w:val="1026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модулей и интерфейсов (Wi-Fi, Bluetooth, USB, GPS)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B86751">
        <w:trPr>
          <w:trHeight w:val="3079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B86751">
        <w:trPr>
          <w:trHeight w:val="463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17,5 тыс.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17,5 тыс.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17,5 тыс.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17,5 тыс.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17,5 тыс.</w:t>
            </w:r>
          </w:p>
        </w:tc>
      </w:tr>
      <w:tr w:rsidR="008C42C5" w:rsidRPr="002B251D" w:rsidTr="008C42C5">
        <w:trPr>
          <w:trHeight w:val="750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26.10.21</w:t>
            </w:r>
          </w:p>
        </w:tc>
        <w:tc>
          <w:tcPr>
            <w:tcW w:w="8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транспортные с двигателем с искровым зажиганием, с рабочим объемом цилиндров не более 1500 см3, новые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мощность двигателя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л.с.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37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комплектация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78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3,5 млн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более 1,5 млн 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более 1 млн 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750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29.10.22</w:t>
            </w:r>
          </w:p>
        </w:tc>
        <w:tc>
          <w:tcPr>
            <w:tcW w:w="8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транспортные с двигателем с искровым зажиганием, с рабочим объемом цилиндров более 1500 см3, новые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мощность двигателя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л.с.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37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комплектация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76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3,5 млн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1,5 млн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1 млн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B86751">
        <w:trPr>
          <w:trHeight w:val="1252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29.10.23</w:t>
            </w:r>
          </w:p>
        </w:tc>
        <w:tc>
          <w:tcPr>
            <w:tcW w:w="8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транспортные с поршневым двигателем внутреннего сгорания с воспламенением от сжатия (дизелем или полудизелем), новые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мощность двигателя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л.с.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37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комплектация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64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B86751">
        <w:trPr>
          <w:trHeight w:val="519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29.10.24</w:t>
            </w:r>
          </w:p>
        </w:tc>
        <w:tc>
          <w:tcPr>
            <w:tcW w:w="8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автотранспортные для перевозки людей прочие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мощность двигателя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л.с.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B86751">
        <w:trPr>
          <w:trHeight w:val="522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комплектация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B86751">
        <w:trPr>
          <w:trHeight w:val="57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B86751">
        <w:trPr>
          <w:trHeight w:val="576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29.10.30</w:t>
            </w:r>
          </w:p>
        </w:tc>
        <w:tc>
          <w:tcPr>
            <w:tcW w:w="8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автотранспортные для перевозки 10 или более человек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мощность двигателя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л.с.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B86751">
        <w:trPr>
          <w:trHeight w:val="954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комплектация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B86751">
        <w:trPr>
          <w:trHeight w:val="861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B86751">
        <w:trPr>
          <w:trHeight w:val="1412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29.10.41</w:t>
            </w:r>
          </w:p>
        </w:tc>
        <w:tc>
          <w:tcPr>
            <w:tcW w:w="8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автотранспортные грузовые с поршневым двигателем внутреннего сгорания с воспламенением от сжатия (дизелем или полудизелем), новые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мощность двигателя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л.с.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B86751">
        <w:trPr>
          <w:trHeight w:val="61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комплектация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B86751">
        <w:trPr>
          <w:trHeight w:val="791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375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29.10.42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Мебель металлическая для офисов.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 (металл)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75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Пояснение по требуемой продукции: мебель для сидения, преимущественно с металлическим каркасом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обивочные материалы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предельное значение -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3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предельное значение - искусственная кожа; возможные значения: мебельный (искусственный) мех, искусственная замша (микрофибра), ткань, нетканые материалы</w:t>
            </w:r>
          </w:p>
        </w:tc>
      </w:tr>
      <w:tr w:rsidR="008C42C5" w:rsidRPr="002B251D" w:rsidTr="008C42C5">
        <w:trPr>
          <w:trHeight w:val="37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тыс. руб.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18,7 тыс руб.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18,7 тыс руб.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3,1 тыс. руб.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3,1 тыс. руб.</w:t>
            </w:r>
          </w:p>
        </w:tc>
      </w:tr>
      <w:tr w:rsidR="008C42C5" w:rsidRPr="002B251D" w:rsidTr="00B86751">
        <w:trPr>
          <w:trHeight w:val="2227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29.10.43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Мебель деревянная для офисов.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 (вид древесины)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предельное значение - массив древесины "ценных" пород (твердолиственных и тропических); возможное значение: древесина хвойных и мягколиственных пород (береза, лиственница, сосна, ель)</w:t>
            </w:r>
          </w:p>
        </w:tc>
        <w:tc>
          <w:tcPr>
            <w:tcW w:w="13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возможное значение - древесина хвойных и мягколиственных пород (береза, лиственница, сосна, ель)</w:t>
            </w:r>
          </w:p>
        </w:tc>
      </w:tr>
      <w:tr w:rsidR="008C42C5" w:rsidRPr="002B251D" w:rsidTr="008C42C5">
        <w:trPr>
          <w:trHeight w:val="75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Пояснение по требуемой продукции: мебель для сидения, преимущественно с деревянным каркасом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обивочные материалы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предельное значение -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3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предельное значение - искусственная кожа; возможные значения: мебельный (искусственный) мех, искусственная замша (микрофибра), ткань, нетканые материалы</w:t>
            </w:r>
          </w:p>
        </w:tc>
      </w:tr>
      <w:tr w:rsidR="008C42C5" w:rsidRPr="002B251D" w:rsidTr="008C42C5">
        <w:trPr>
          <w:trHeight w:val="37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10,5тыс руб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B86751">
        <w:trPr>
          <w:trHeight w:val="795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49.32.12</w:t>
            </w:r>
          </w:p>
        </w:tc>
        <w:tc>
          <w:tcPr>
            <w:tcW w:w="8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по аренде легковых автомобилей с водителем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мощность двигателя автомобиля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л.с.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B86751">
        <w:trPr>
          <w:trHeight w:val="693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 коробки передач автомобиля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75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комплектация автомобиля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B86751">
        <w:trPr>
          <w:trHeight w:val="1038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время предоставления автомобиля потребителю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37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C06402">
        <w:trPr>
          <w:trHeight w:val="2169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  <w:r w:rsidR="00F022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61.20.11</w:t>
            </w:r>
          </w:p>
        </w:tc>
        <w:tc>
          <w:tcPr>
            <w:tcW w:w="8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подвижной связи общего пользования - обеспечение доступа и поддержка пользователя. Пояснения по требуемым услугам: оказание услуг подвижной радиотелефонной связи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тарификация услуги голосовой связи, доступа в информационно-телекоммуникационную сеть "Интернет" (лимитная/ безлимитная)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C06402">
        <w:trPr>
          <w:trHeight w:val="2128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доступной услуги голосовой связи (минут), доступа в информационно-телекоммуникационную сеть "Интернет" Гб)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C06402">
        <w:trPr>
          <w:trHeight w:val="3109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доступ услуги голосовой связи (домашний регион, территория Российской Федерации, за пределами Российской Федерации - роуминг), доступ в информационно-телекоммуникационную сеть "Интернет" (Гб) (да/нет)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B86751">
        <w:trPr>
          <w:trHeight w:val="451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1125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0" w:name="RANGE!A90"/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bookmarkEnd w:id="0"/>
            <w:r w:rsidR="00F022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61.20.30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по передаче данных по беспроводным телекоммуникационным сетям. Пояснения по требуемой услуге: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63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1" w:name="RANGE!C91"/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услуга связи для ноутбуков</w:t>
            </w:r>
            <w:bookmarkEnd w:id="1"/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67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услуга связи для планшетных компьютеров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975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F022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6.1.20.42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по широкополосному доступу к информационно-коммуникационной сети "Интернет" по беспроводным сетям.</w:t>
            </w:r>
          </w:p>
        </w:tc>
        <w:tc>
          <w:tcPr>
            <w:tcW w:w="7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2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4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54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Пояснения по требуемой услуге: услуга связи для ноутбуков</w:t>
            </w:r>
          </w:p>
        </w:tc>
        <w:tc>
          <w:tcPr>
            <w:tcW w:w="7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C42C5" w:rsidRPr="002B251D" w:rsidTr="008C42C5">
        <w:trPr>
          <w:trHeight w:val="37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услуга связи для планшетных компьютеров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1125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F022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77.11.10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по аренде и лизингу легковых автомобилей и легких (не более 3,5 т) автотранспортных средств без водителя.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мощность двигателя автомобиля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л.с.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112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Пояснения по требуемой услуге: услуга по аренде и лизингу легковых автомобилей без водителя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 коробки передач автомобиля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B86751">
        <w:trPr>
          <w:trHeight w:val="639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комплектация автомобиля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B86751">
        <w:trPr>
          <w:trHeight w:val="549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услуга по аренде и лизингу легких (до 3.5 т) автотранспортных средств без водителя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мощность двигателя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B86751">
        <w:trPr>
          <w:trHeight w:val="41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 коробки передач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C42C5">
        <w:trPr>
          <w:trHeight w:val="37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комплектация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B86751">
        <w:trPr>
          <w:trHeight w:val="313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1D" w:rsidRPr="002B251D" w:rsidRDefault="002B251D" w:rsidP="002B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8F4269" w:rsidRDefault="008F4269"/>
    <w:p w:rsidR="004A7F8A" w:rsidRDefault="004A7F8A" w:rsidP="00B32F90">
      <w:pPr>
        <w:jc w:val="both"/>
        <w:rPr>
          <w:rFonts w:ascii="Times New Roman" w:hAnsi="Times New Roman" w:cs="Times New Roman"/>
          <w:sz w:val="28"/>
          <w:szCs w:val="28"/>
        </w:rPr>
      </w:pPr>
      <w:r w:rsidRPr="004A7F8A">
        <w:rPr>
          <w:rFonts w:ascii="Times New Roman" w:hAnsi="Times New Roman" w:cs="Times New Roman"/>
          <w:sz w:val="28"/>
          <w:szCs w:val="28"/>
        </w:rPr>
        <w:t>* Указывается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услуг).</w:t>
      </w:r>
    </w:p>
    <w:p w:rsidR="003A0ADB" w:rsidRDefault="003A0ADB">
      <w:pPr>
        <w:rPr>
          <w:rFonts w:ascii="Times New Roman" w:hAnsi="Times New Roman" w:cs="Times New Roman"/>
          <w:sz w:val="28"/>
          <w:szCs w:val="28"/>
        </w:rPr>
      </w:pPr>
    </w:p>
    <w:p w:rsidR="003A0ADB" w:rsidRDefault="003A0ADB" w:rsidP="004A7F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консультант</w:t>
      </w:r>
      <w:r w:rsidR="004A7F8A" w:rsidRPr="004A7F8A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B32F90" w:rsidRDefault="003A0ADB" w:rsidP="004A7F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Стародеревянковского сельского </w:t>
      </w:r>
    </w:p>
    <w:p w:rsidR="004A7F8A" w:rsidRPr="004A7F8A" w:rsidRDefault="003A0ADB" w:rsidP="004A7F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Каневского</w:t>
      </w:r>
      <w:r w:rsidR="004A7F8A" w:rsidRPr="004A7F8A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A7F8A" w:rsidRPr="004A7F8A">
        <w:rPr>
          <w:rFonts w:ascii="Times New Roman" w:hAnsi="Times New Roman" w:cs="Times New Roman"/>
          <w:sz w:val="28"/>
          <w:szCs w:val="28"/>
        </w:rPr>
        <w:tab/>
      </w:r>
      <w:r w:rsidR="00B32F9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А.И. Посюкова</w:t>
      </w:r>
    </w:p>
    <w:p w:rsidR="004A7F8A" w:rsidRPr="004A7F8A" w:rsidRDefault="004A7F8A" w:rsidP="004A7F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A7F8A" w:rsidRPr="004A7F8A" w:rsidSect="00B32F90">
      <w:headerReference w:type="default" r:id="rId6"/>
      <w:footerReference w:type="default" r:id="rId7"/>
      <w:pgSz w:w="16838" w:h="11906" w:orient="landscape"/>
      <w:pgMar w:top="992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5B9B" w:rsidRDefault="00855B9B" w:rsidP="002B251D">
      <w:pPr>
        <w:spacing w:after="0" w:line="240" w:lineRule="auto"/>
      </w:pPr>
      <w:r>
        <w:separator/>
      </w:r>
    </w:p>
  </w:endnote>
  <w:endnote w:type="continuationSeparator" w:id="1">
    <w:p w:rsidR="00855B9B" w:rsidRDefault="00855B9B" w:rsidP="002B2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C0B" w:rsidRDefault="00350B6C">
    <w:pPr>
      <w:pStyle w:val="a7"/>
    </w:pPr>
    <w:r>
      <w:rPr>
        <w:noProof/>
        <w:lang w:eastAsia="ru-RU"/>
      </w:rPr>
      <w:pict>
        <v:rect id="Прямоугольник 1" o:spid="_x0000_s6145" style="position:absolute;margin-left:-.7pt;margin-top:217.2pt;width:61.05pt;height:25.95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IC/pQIAABgFAAAOAAAAZHJzL2Uyb0RvYy54bWysVNuO0zAQfUfiHyy/d3PZpG2ipqu9UIS0&#10;wEoLH+A6TmOR2MF2m64QEhKvSHwCH8EL4rLfkP4RY6ftdoEHhMiD4/FcfGbmjCcn67pCK6Y0lyLD&#10;wZGPERNU5lwsMvzyxWwwxkgbInJSScEyfMM0Ppk+fDBpm5SFspRVzhSCIEKnbZPh0pgm9TxNS1YT&#10;fSQbJkBZSFUTA6JaeLkiLUSvKy/0/aHXSpU3SlKmNZxe9Eo8dfGLglHzvCg0M6jKMGAzblVundvV&#10;m05IulCkKTndwiD/gKImXMCl+1AXxBC0VPy3UDWnSmpZmCMqa08WBafM5QDZBP4v2VyXpGEuFyiO&#10;bvZl0v8vLH22ulKI59A7jASpoUXdp827zcfue3e7ed997m67b5sP3Y/uS/cVBbZebaNTcLturpTN&#10;WDeXkr7SSMjzkogFO1VKtiUjOaB09t49BytocEXz9qnM4TqyNNKVbl2o2gaEoqC169DNvkNsbRCF&#10;w9EoPj6OMaKgOg6TeBhbRB5Jd86N0uYxkzWymwwrIIALTlaX2vSmOxMHXlY8n/GqcoJazM8rhVYE&#10;yDJz3za6PjSrhDUW0rr1EfsTwAh3WJ1F65r/JgnCyD8Lk8FsOB4NolkUD5KRPx74QXKWDP0oiS5m&#10;by3AIEpLnudMXHLBdkQMor9r9HYkego5KqI2w0kcxi73e+j1YZK++/6UZM0NzGXF6wyP90YktX19&#10;JHJIm6SG8Krfe/fhu4ZADXZ/VxXHAtv4nkBmPV9DFMuGucxvgA9KQr9gROExgY1dMWphMDOsXy+J&#10;YhhVTwRwKgmiyE6yE6J4FIKgDjXzQw0RtJQw79QojHrh3PTzv2wUX5RwV+CqJOQpMLHgjiV3uCAJ&#10;K8D4uXS2T4Wd70PZWd09aNOfAAAA//8DAFBLAwQUAAYACAAAACEAw6tr5+EAAAAKAQAADwAAAGRy&#10;cy9kb3ducmV2LnhtbEyPTUvDQBCG74L/YRnBi7SbNqGWmE2RQsUchBp76W2THZPQ7GzIbtv4752e&#10;9DYfD+88k20m24sLjr5zpGAxj0Ag1c501Cg4fO1maxA+aDK6d4QKftDDJr+/y3Rq3JU+8VKGRnAI&#10;+VQraEMYUil93aLVfu4GJN59u9HqwO3YSDPqK4fbXi6jaCWt7ogvtHrAbYv1qTxbBUUZdXVVxPvj&#10;9vi0Kz7eD2b/dlLq8WF6fQERcAp/MNz0WR1ydqrcmYwXvYLZImFSQRInXNyAZfQMouLJehWDzDP5&#10;/4X8FwAA//8DAFBLAQItABQABgAIAAAAIQC2gziS/gAAAOEBAAATAAAAAAAAAAAAAAAAAAAAAABb&#10;Q29udGVudF9UeXBlc10ueG1sUEsBAi0AFAAGAAgAAAAhADj9If/WAAAAlAEAAAsAAAAAAAAAAAAA&#10;AAAALwEAAF9yZWxzLy5yZWxzUEsBAi0AFAAGAAgAAAAhAGMggL+lAgAAGAUAAA4AAAAAAAAAAAAA&#10;AAAALgIAAGRycy9lMm9Eb2MueG1sUEsBAi0AFAAGAAgAAAAhAMOra+fhAAAACgEAAA8AAAAAAAAA&#10;AAAAAAAA/wQAAGRycy9kb3ducmV2LnhtbFBLBQYAAAAABAAEAPMAAAANBgAAAAA=&#10;" o:allowincell="f" stroked="f">
          <v:textbox style="layout-flow:vertical">
            <w:txbxContent>
              <w:p w:rsidR="00B86C0B" w:rsidRPr="00B86C0B" w:rsidRDefault="00350B6C" w:rsidP="00B86C0B">
                <w:pPr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B86C0B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="00B86C0B" w:rsidRPr="00B86C0B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 \* MERGEFORMAT</w:instrText>
                </w:r>
                <w:r w:rsidRPr="00B86C0B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B2196C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11</w:t>
                </w:r>
                <w:r w:rsidRPr="00B86C0B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5B9B" w:rsidRDefault="00855B9B" w:rsidP="002B251D">
      <w:pPr>
        <w:spacing w:after="0" w:line="240" w:lineRule="auto"/>
      </w:pPr>
      <w:r>
        <w:separator/>
      </w:r>
    </w:p>
  </w:footnote>
  <w:footnote w:type="continuationSeparator" w:id="1">
    <w:p w:rsidR="00855B9B" w:rsidRDefault="00855B9B" w:rsidP="002B2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51187249"/>
      <w:docPartObj>
        <w:docPartGallery w:val="Page Numbers (Margins)"/>
        <w:docPartUnique/>
      </w:docPartObj>
    </w:sdtPr>
    <w:sdtContent>
      <w:p w:rsidR="00CC2F5C" w:rsidRDefault="00350B6C">
        <w:pPr>
          <w:pStyle w:val="a5"/>
        </w:pP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6147"/>
    <o:shapelayout v:ext="edit">
      <o:idmap v:ext="edit" data="6"/>
    </o:shapelayout>
  </w:hdrShapeDefaults>
  <w:footnotePr>
    <w:footnote w:id="0"/>
    <w:footnote w:id="1"/>
  </w:footnotePr>
  <w:endnotePr>
    <w:endnote w:id="0"/>
    <w:endnote w:id="1"/>
  </w:endnotePr>
  <w:compat/>
  <w:rsids>
    <w:rsidRoot w:val="006275F8"/>
    <w:rsid w:val="00065E30"/>
    <w:rsid w:val="001E1C5B"/>
    <w:rsid w:val="002B251D"/>
    <w:rsid w:val="002B5896"/>
    <w:rsid w:val="00350B6C"/>
    <w:rsid w:val="003A0ADB"/>
    <w:rsid w:val="003E663A"/>
    <w:rsid w:val="004A7F8A"/>
    <w:rsid w:val="006275F8"/>
    <w:rsid w:val="00675C11"/>
    <w:rsid w:val="007D3308"/>
    <w:rsid w:val="00855B9B"/>
    <w:rsid w:val="008709B1"/>
    <w:rsid w:val="008C42C5"/>
    <w:rsid w:val="008E078E"/>
    <w:rsid w:val="008F4269"/>
    <w:rsid w:val="00956911"/>
    <w:rsid w:val="00B2196C"/>
    <w:rsid w:val="00B32F90"/>
    <w:rsid w:val="00B86751"/>
    <w:rsid w:val="00B86C0B"/>
    <w:rsid w:val="00BB0E98"/>
    <w:rsid w:val="00C06402"/>
    <w:rsid w:val="00C3050C"/>
    <w:rsid w:val="00CC2F5C"/>
    <w:rsid w:val="00EF33D5"/>
    <w:rsid w:val="00F022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C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B251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2B251D"/>
    <w:rPr>
      <w:color w:val="954F72"/>
      <w:u w:val="single"/>
    </w:rPr>
  </w:style>
  <w:style w:type="paragraph" w:customStyle="1" w:styleId="msonormal0">
    <w:name w:val="msonormal"/>
    <w:basedOn w:val="a"/>
    <w:rsid w:val="002B25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2B2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6">
    <w:name w:val="xl66"/>
    <w:basedOn w:val="a"/>
    <w:rsid w:val="002B2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2B2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2B2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2B2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2B2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1">
    <w:name w:val="xl71"/>
    <w:basedOn w:val="a"/>
    <w:rsid w:val="002B2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2">
    <w:name w:val="xl72"/>
    <w:basedOn w:val="a"/>
    <w:rsid w:val="002B2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2B251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2B251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B251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B25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B251D"/>
  </w:style>
  <w:style w:type="paragraph" w:styleId="a7">
    <w:name w:val="footer"/>
    <w:basedOn w:val="a"/>
    <w:link w:val="a8"/>
    <w:uiPriority w:val="99"/>
    <w:unhideWhenUsed/>
    <w:rsid w:val="002B25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B251D"/>
  </w:style>
  <w:style w:type="paragraph" w:styleId="a9">
    <w:name w:val="Balloon Text"/>
    <w:basedOn w:val="a"/>
    <w:link w:val="aa"/>
    <w:uiPriority w:val="99"/>
    <w:semiHidden/>
    <w:unhideWhenUsed/>
    <w:rsid w:val="00B86C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86C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77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1571</Words>
  <Characters>8957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 Штепа</dc:creator>
  <cp:keywords/>
  <dc:description/>
  <cp:lastModifiedBy>User</cp:lastModifiedBy>
  <cp:revision>8</cp:revision>
  <cp:lastPrinted>2023-12-13T12:26:00Z</cp:lastPrinted>
  <dcterms:created xsi:type="dcterms:W3CDTF">2023-11-19T12:46:00Z</dcterms:created>
  <dcterms:modified xsi:type="dcterms:W3CDTF">2023-12-14T12:00:00Z</dcterms:modified>
</cp:coreProperties>
</file>